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D9" w:rsidRDefault="00D51BD9" w:rsidP="00D51BD9">
      <w:pPr>
        <w:shd w:val="clear" w:color="auto" w:fill="FFFFFF"/>
        <w:spacing w:before="540" w:after="180"/>
        <w:textAlignment w:val="baseline"/>
        <w:rPr>
          <w:rFonts w:ascii="Arial" w:hAnsi="Arial" w:cs="Arial"/>
          <w:b/>
          <w:bCs/>
          <w:color w:val="436DA7"/>
          <w:sz w:val="39"/>
          <w:szCs w:val="39"/>
          <w:lang w:eastAsia="cs-CZ"/>
        </w:rPr>
      </w:pPr>
      <w:r>
        <w:rPr>
          <w:rFonts w:ascii="Arial" w:hAnsi="Arial" w:cs="Arial"/>
          <w:b/>
          <w:bCs/>
          <w:color w:val="436DA7"/>
          <w:sz w:val="39"/>
          <w:szCs w:val="39"/>
          <w:lang w:eastAsia="cs-CZ"/>
        </w:rPr>
        <w:t>Informace o zpracování osobních údajů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Účelem těchto Informací o zpracování osobních údajů je srozumitelně Vás seznámit s tím, jak je nakládáno s Vašimi osobními údaji, které jsou shromažďovány správcem údajů (jak je definován níže), jak to vyžadují právní předpisy, včetně ustanovení obecného nařízení o ochraně osobních údajů Evropské unie („General Data </w:t>
      </w:r>
      <w:proofErr w:type="spellStart"/>
      <w:r>
        <w:rPr>
          <w:rFonts w:ascii="Arial" w:hAnsi="Arial" w:cs="Arial"/>
          <w:color w:val="494A4F"/>
          <w:sz w:val="21"/>
          <w:szCs w:val="21"/>
          <w:lang w:eastAsia="cs-CZ"/>
        </w:rPr>
        <w:t>Protection</w:t>
      </w:r>
      <w:proofErr w:type="spellEnd"/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hAnsi="Arial" w:cs="Arial"/>
          <w:color w:val="494A4F"/>
          <w:sz w:val="21"/>
          <w:szCs w:val="21"/>
          <w:lang w:eastAsia="cs-CZ"/>
        </w:rPr>
        <w:t>Regulation</w:t>
      </w:r>
      <w:proofErr w:type="spellEnd"/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 – GDPR“). Vaše osobní údaje budou zpracovávány správcem údajů v souladu s podmínkami, které jsou zde uvedeny.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Správce údajů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Správcem údajů je společnost </w:t>
      </w:r>
      <w:proofErr w:type="spellStart"/>
      <w:r w:rsidRPr="00682C8E">
        <w:rPr>
          <w:rFonts w:ascii="Arial" w:hAnsi="Arial" w:cs="Arial"/>
          <w:color w:val="494A4F"/>
          <w:sz w:val="21"/>
          <w:szCs w:val="21"/>
          <w:lang w:eastAsia="cs-CZ"/>
        </w:rPr>
        <w:t>Eurostaff</w:t>
      </w:r>
      <w:proofErr w:type="spellEnd"/>
      <w:r w:rsidRPr="00682C8E">
        <w:rPr>
          <w:rFonts w:ascii="Arial" w:hAnsi="Arial" w:cs="Arial"/>
          <w:color w:val="494A4F"/>
          <w:sz w:val="21"/>
          <w:szCs w:val="21"/>
          <w:lang w:eastAsia="cs-CZ"/>
        </w:rPr>
        <w:t xml:space="preserve"> CZ s.r.o.</w:t>
      </w:r>
      <w:r>
        <w:rPr>
          <w:rFonts w:ascii="Arial" w:hAnsi="Arial" w:cs="Arial"/>
          <w:color w:val="494A4F"/>
          <w:sz w:val="21"/>
          <w:szCs w:val="21"/>
          <w:lang w:eastAsia="cs-CZ"/>
        </w:rPr>
        <w:t>, IČO: 23202379, zapsaná v obchodním rejstříku u Městského soudu v Praze oddíl C, vložka 79325, se sídlem Plzeňská 140/235 Praha 515 Stodůlky 15500.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Shromážděné osobní údaje budou zpracovávány správcem údajů.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Tyto Informace o zpracování osobních údajů se týkají (1) osob, kterým pomáháme s hledáním zaměstnání a příjemců našich kariérních služeb jako je </w:t>
      </w:r>
      <w:proofErr w:type="spellStart"/>
      <w:r>
        <w:rPr>
          <w:rFonts w:ascii="Arial" w:hAnsi="Arial" w:cs="Arial"/>
          <w:color w:val="494A4F"/>
          <w:sz w:val="21"/>
          <w:szCs w:val="21"/>
          <w:lang w:eastAsia="cs-CZ"/>
        </w:rPr>
        <w:t>outplacement</w:t>
      </w:r>
      <w:proofErr w:type="spellEnd"/>
      <w:r>
        <w:rPr>
          <w:rFonts w:ascii="Arial" w:hAnsi="Arial" w:cs="Arial"/>
          <w:color w:val="494A4F"/>
          <w:sz w:val="21"/>
          <w:szCs w:val="21"/>
          <w:lang w:eastAsia="cs-CZ"/>
        </w:rPr>
        <w:t>, (2) uživatelů uvedených internetových stránek a aplikací (dále jen „stránky“), (</w:t>
      </w:r>
      <w:r w:rsidR="00682C8E">
        <w:rPr>
          <w:rFonts w:ascii="Arial" w:hAnsi="Arial" w:cs="Arial"/>
          <w:color w:val="494A4F"/>
          <w:sz w:val="21"/>
          <w:szCs w:val="21"/>
          <w:lang w:eastAsia="cs-CZ"/>
        </w:rPr>
        <w:t>3</w:t>
      </w:r>
      <w:r>
        <w:rPr>
          <w:rFonts w:ascii="Arial" w:hAnsi="Arial" w:cs="Arial"/>
          <w:color w:val="494A4F"/>
          <w:sz w:val="21"/>
          <w:szCs w:val="21"/>
          <w:lang w:eastAsia="cs-CZ"/>
        </w:rPr>
        <w:t>) představitelů našich obchodních partnerů a klientů, (</w:t>
      </w:r>
      <w:r w:rsidR="00682C8E">
        <w:rPr>
          <w:rFonts w:ascii="Arial" w:hAnsi="Arial" w:cs="Arial"/>
          <w:color w:val="494A4F"/>
          <w:sz w:val="21"/>
          <w:szCs w:val="21"/>
          <w:lang w:eastAsia="cs-CZ"/>
        </w:rPr>
        <w:t>4</w:t>
      </w:r>
      <w:r>
        <w:rPr>
          <w:rFonts w:ascii="Arial" w:hAnsi="Arial" w:cs="Arial"/>
          <w:color w:val="494A4F"/>
          <w:sz w:val="21"/>
          <w:szCs w:val="21"/>
          <w:lang w:eastAsia="cs-CZ"/>
        </w:rPr>
        <w:t>) osob, jejichž osobní údaje využíváme k našim marketingovým aktivitám a (</w:t>
      </w:r>
      <w:r w:rsidR="00682C8E">
        <w:rPr>
          <w:rFonts w:ascii="Arial" w:hAnsi="Arial" w:cs="Arial"/>
          <w:color w:val="494A4F"/>
          <w:sz w:val="21"/>
          <w:szCs w:val="21"/>
          <w:lang w:eastAsia="cs-CZ"/>
        </w:rPr>
        <w:t>5</w:t>
      </w:r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) osob, které nám doporučují osoby, jež mají zájem o zprostředkování zaměstnání. 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Tyto Informace o zpracování osobních údajů popisují také kategorie osobních údajů, které o Vás shromažďujeme, jak je využíváme, zpracováváme a chráníme, jak dlouho je uchováváme, s kým je sdílíme, kam je předáváme a práva, která Vám jako jednotlivci náleží v souvislosti s tím, že Vaše osobní údaje využíváme. Rovněž zde uvádíme, jak nás můžete kontaktovat ohledně našich opatření na ochranu soukromí a jak můžete uplatnit svá práva. Naše opatření na ochranu soukromí se mohou v jednotlivých zemích, v nichž působíme, lišit tak, aby odrážely místní praxi a zákonné požadavky; konkrétní místní podmínky lze najít, vstoupíte-li na místní webové stránky.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Informace o zpracování osobních údajů</w:t>
      </w:r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5" w:anchor="prvni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Osobní údaje, které shromažďujeme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6" w:anchor="druh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Jak využíváme osobní údaje, které shromáždíme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7" w:anchor="treti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Jak zpracováváme a chráníme Vaše osobní údaje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8" w:anchor="ctvrt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Jak dlouho uchováváme osobní údaje, které shromáždíme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9" w:anchor="pat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Osobní údaje, které sdílíme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10" w:anchor="sest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Předávání osobních údajů do jiných zemí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11" w:anchor="sedm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Vaše práva a možnosti jakožto subjektu údajů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12" w:anchor="osm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Aktualizace našich Informací o zpracování osobních údajů</w:t>
        </w:r>
      </w:hyperlink>
    </w:p>
    <w:p w:rsidR="00D51BD9" w:rsidRDefault="00D51BD9" w:rsidP="00D51BD9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hyperlink r:id="rId13" w:anchor="devaty" w:history="1">
        <w:r>
          <w:rPr>
            <w:rStyle w:val="Hypertextovodkaz"/>
            <w:rFonts w:ascii="inherit" w:hAnsi="inherit"/>
            <w:b/>
            <w:bCs/>
            <w:color w:val="436DA7"/>
            <w:sz w:val="21"/>
            <w:szCs w:val="21"/>
            <w:u w:val="none"/>
            <w:bdr w:val="none" w:sz="0" w:space="0" w:color="auto" w:frame="1"/>
            <w:lang w:eastAsia="cs-CZ"/>
          </w:rPr>
          <w:t>Jak nás lze kontaktovat</w:t>
        </w:r>
      </w:hyperlink>
    </w:p>
    <w:p w:rsidR="00D51BD9" w:rsidRDefault="00D51BD9" w:rsidP="00682C8E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Osobní údaje, které shromažďujeme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Osobní údaje o Vás můžeme shromažďovat různými způsoby, například prostřednictvím našich internetových stránek, kanálů sociálních médií či jiných internetových aplikací; na našich akcích; prostřednictvím telefonu a faxu; při osobním jednání v souvislosti se zprostředkováním zaměstnání; nebo v souvislosti s interakcemi s našimi obchodními partnery a klienty. Můžeme shromažďovat vybrané osobní údaje v závislosti na povaze vztahu s Vámi, zejména (jak to umožňují místní právní předpisy):</w:t>
      </w:r>
    </w:p>
    <w:p w:rsidR="00D51BD9" w:rsidRDefault="00D51BD9" w:rsidP="00D51BD9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kontaktních informací (jako je jméno, poštovní adresa, adresa elektronické pošty a telefonní číslo);</w:t>
      </w:r>
    </w:p>
    <w:p w:rsidR="00D51BD9" w:rsidRDefault="00D51BD9" w:rsidP="00D51BD9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informací, které poskytnete o svých přátelích nebo jiných lidech, které byste chtěli, abychom kontaktovali. (Správce předpokládá, že tyto osoby daly k této komunikaci předem souhlas); a</w:t>
      </w:r>
    </w:p>
    <w:p w:rsidR="00D51BD9" w:rsidRDefault="00D51BD9" w:rsidP="00D51BD9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ostatních informací, které nám poskytnete, např. při průzkumech nebo prostřednictvím ikony „Kontaktujte nás“ na našich stránkách.</w:t>
      </w:r>
    </w:p>
    <w:p w:rsidR="009E41F2" w:rsidRDefault="009E41F2" w:rsidP="009E41F2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Jste-</w:t>
      </w:r>
      <w:proofErr w:type="gramStart"/>
      <w:r>
        <w:rPr>
          <w:rFonts w:ascii="Arial" w:hAnsi="Arial" w:cs="Arial"/>
          <w:color w:val="494A4F"/>
          <w:sz w:val="21"/>
          <w:szCs w:val="21"/>
          <w:lang w:eastAsia="cs-CZ"/>
        </w:rPr>
        <w:t>li  uchazeč</w:t>
      </w:r>
      <w:proofErr w:type="gramEnd"/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 o zaměstnání, ucházíte se o nějakou pozici nebo si vytvoříte účet, abyste se ucházel(a) o nějakou pozici, můžeme shromažďovat následující kategorie osobních údajů (jak to umožňují místní právní předpisy):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profesní historie a historie absolvovaného vzdělání;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lastRenderedPageBreak/>
        <w:t>jazykové dovednosti a jiné schopnosti související se zaměstnáním;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rodné číslo;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datum narození;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pohlaví;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občanství a status pracovního povolení;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informace poskytnuté od třetích osob jako reference;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informace obsažené ve Vašem životopise nebo CV;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informace, které poskytnete ohledně Vašich kariérních zájmů, a jiné informace o Vaší kvalifikaci pro zaměstnání; a</w:t>
      </w:r>
    </w:p>
    <w:p w:rsidR="00D51BD9" w:rsidRDefault="00D51BD9" w:rsidP="00D51BD9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informace týkající se Vašeho zaměstnání u naší společnosti anebo u našeho klienta,</w:t>
      </w:r>
    </w:p>
    <w:p w:rsidR="009E41F2" w:rsidRDefault="009E41F2" w:rsidP="009E41F2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a</w:t>
      </w:r>
      <w:r w:rsidR="009E41F2">
        <w:rPr>
          <w:rFonts w:ascii="Arial" w:hAnsi="Arial" w:cs="Arial"/>
          <w:color w:val="494A4F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494A4F"/>
          <w:sz w:val="21"/>
          <w:szCs w:val="21"/>
          <w:lang w:eastAsia="cs-CZ"/>
        </w:rPr>
        <w:t>pokud je to právními předpisy dovoleno anebo přikázáno:</w:t>
      </w:r>
    </w:p>
    <w:p w:rsidR="00D51BD9" w:rsidRDefault="00D51BD9" w:rsidP="00D51BD9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informace o Vašem zdravotním postižení a zdravotním stavu;</w:t>
      </w:r>
    </w:p>
    <w:p w:rsidR="00D51BD9" w:rsidRDefault="00D51BD9" w:rsidP="00D51BD9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výsledky testů na drogy, informace o trestní bezúhonnosti a jiné prověrky spolehlivosti.</w:t>
      </w:r>
    </w:p>
    <w:p w:rsidR="009E41F2" w:rsidRDefault="009E41F2" w:rsidP="009E41F2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Kromě toho můžeme shromažďovat informace, které nám poskytnete o jiných osobách, např. informace týkající se kontaktů v případě naléhavé situace.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Jak využíváme osobní údaje, které shromáždíme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Správce využívá shromážděné údaje k následujícím účelům (jak to umožňují místní právní předpisy):</w:t>
      </w:r>
    </w:p>
    <w:p w:rsidR="00D51BD9" w:rsidRPr="009E41F2" w:rsidRDefault="00D51BD9" w:rsidP="008231BE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 w:rsidRPr="009E41F2">
        <w:rPr>
          <w:rFonts w:ascii="inherit" w:hAnsi="inherit"/>
          <w:color w:val="494A4F"/>
          <w:sz w:val="21"/>
          <w:szCs w:val="21"/>
          <w:lang w:eastAsia="cs-CZ"/>
        </w:rPr>
        <w:t>zprostředkování zaměstnání;</w:t>
      </w:r>
    </w:p>
    <w:p w:rsidR="00D51BD9" w:rsidRDefault="00D51BD9" w:rsidP="00D51BD9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řízení vztahů s našimi klienty a obchodními partnery;</w:t>
      </w:r>
    </w:p>
    <w:p w:rsidR="00D51BD9" w:rsidRDefault="00D51BD9" w:rsidP="00D51BD9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v souladu s oznámením správce údajů o zasílání propagačních materiálů, upozornění ohledně dostupných pozic a jiných sdělení;</w:t>
      </w:r>
    </w:p>
    <w:p w:rsidR="00D51BD9" w:rsidRDefault="00D51BD9" w:rsidP="00D51BD9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informování o speciálních akcích, programech, nabídkách, anketách, konkurzech a průzkumu trhu a poskytování účasti v nich;</w:t>
      </w:r>
    </w:p>
    <w:p w:rsidR="00D51BD9" w:rsidRDefault="00D51BD9" w:rsidP="00D51BD9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odpovědi na Vaše dotazy a požadavky;</w:t>
      </w:r>
    </w:p>
    <w:p w:rsidR="00D51BD9" w:rsidRDefault="00D51BD9" w:rsidP="00D51BD9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provozování, hodnocení a zlepšování našeho podnikání (včetně rozvoje, vylepšování, analyzování a zlepšování našich služeb; řízení našich sdělení; provádění analýz údajů; a vedení účetnictví, provádění auditů a jiných interních funkcí);</w:t>
      </w:r>
    </w:p>
    <w:p w:rsidR="00D51BD9" w:rsidRDefault="00D51BD9" w:rsidP="00D51BD9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ochrana proti podvodům a jiné nezákonné činnosti, jejich odhalování a zabránění jim;</w:t>
      </w:r>
    </w:p>
    <w:p w:rsidR="00D51BD9" w:rsidRDefault="00D51BD9" w:rsidP="00D51BD9">
      <w:pPr>
        <w:shd w:val="clear" w:color="auto" w:fill="FFFFFF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Veškeré zpracování bude prováděno na základě odpovídajících právních důvodů, které zejména zahrnují:</w:t>
      </w:r>
    </w:p>
    <w:p w:rsidR="00D51BD9" w:rsidRDefault="00D51BD9" w:rsidP="00D51BD9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Váš souhlas nebo výslovný souhlas, pokud to vyžadují platné právní předpisy (např. zpracování Vašich osobních údajů pro naše marketingové aktivity či kontinuální zprostředkovávání zaměstnání);</w:t>
      </w:r>
    </w:p>
    <w:p w:rsidR="00D51BD9" w:rsidRDefault="00D51BD9" w:rsidP="00D51BD9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 xml:space="preserve">zajištění, že splníme povinnosti, které nám stanoví právní předpisy </w:t>
      </w:r>
    </w:p>
    <w:p w:rsidR="00D51BD9" w:rsidRDefault="00D51BD9" w:rsidP="00D51BD9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Kromě výše uvedených činností, pokud jste uchazečem o zaměstnání a ucházíte se o nějakou pozici či si vytvoříte účet za účelem ucházení se o pozici, jak to umožňují místní právní předpisy, použijeme Vaše osobní údaje, jak jsou výše popsány, k následujícím účelům:</w:t>
      </w:r>
    </w:p>
    <w:p w:rsidR="00D51BD9" w:rsidRDefault="00D51BD9" w:rsidP="00D51BD9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zajistit Vám pracovní příležitosti a práci;</w:t>
      </w:r>
    </w:p>
    <w:p w:rsidR="00D51BD9" w:rsidRDefault="00D51BD9" w:rsidP="00D51BD9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poskytnout Vám služby v oblasti lidských zdrojů;</w:t>
      </w:r>
    </w:p>
    <w:p w:rsidR="00D51BD9" w:rsidRDefault="00D51BD9" w:rsidP="00D51BD9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poskytovat Vám další služby, jako je výcvik, kariérní poradenství a služby při změně povolání;</w:t>
      </w:r>
    </w:p>
    <w:p w:rsidR="00D51BD9" w:rsidRDefault="00D51BD9" w:rsidP="00D51BD9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posouzení, zda jste vhodný jako uchazeč o zaměstnání a vhodnost Vaší kvalifikace pro dané pozice; a</w:t>
      </w:r>
    </w:p>
    <w:p w:rsidR="00D51BD9" w:rsidRDefault="00D51BD9" w:rsidP="00D51BD9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provádět analýzu údajů, jako např. (i) analýzu naší databáze uchazečů o zaměstnání a dočasně přidělených zaměstnanců; (</w:t>
      </w:r>
      <w:proofErr w:type="spellStart"/>
      <w:r>
        <w:rPr>
          <w:rFonts w:ascii="inherit" w:hAnsi="inherit"/>
          <w:color w:val="494A4F"/>
          <w:sz w:val="21"/>
          <w:szCs w:val="21"/>
          <w:lang w:eastAsia="cs-CZ"/>
        </w:rPr>
        <w:t>ii</w:t>
      </w:r>
      <w:proofErr w:type="spellEnd"/>
      <w:r>
        <w:rPr>
          <w:rFonts w:ascii="inherit" w:hAnsi="inherit"/>
          <w:color w:val="494A4F"/>
          <w:sz w:val="21"/>
          <w:szCs w:val="21"/>
          <w:lang w:eastAsia="cs-CZ"/>
        </w:rPr>
        <w:t>) hodnocení individuální výkonnosti a způsobilosti, včetně vyhodnocení pracovních dovedností; (</w:t>
      </w:r>
      <w:proofErr w:type="spellStart"/>
      <w:r>
        <w:rPr>
          <w:rFonts w:ascii="inherit" w:hAnsi="inherit"/>
          <w:color w:val="494A4F"/>
          <w:sz w:val="21"/>
          <w:szCs w:val="21"/>
          <w:lang w:eastAsia="cs-CZ"/>
        </w:rPr>
        <w:t>iii</w:t>
      </w:r>
      <w:proofErr w:type="spellEnd"/>
      <w:r>
        <w:rPr>
          <w:rFonts w:ascii="inherit" w:hAnsi="inherit"/>
          <w:color w:val="494A4F"/>
          <w:sz w:val="21"/>
          <w:szCs w:val="21"/>
          <w:lang w:eastAsia="cs-CZ"/>
        </w:rPr>
        <w:t>) zjištění nedostatků v dovednostech; (</w:t>
      </w:r>
      <w:proofErr w:type="spellStart"/>
      <w:r>
        <w:rPr>
          <w:rFonts w:ascii="inherit" w:hAnsi="inherit"/>
          <w:color w:val="494A4F"/>
          <w:sz w:val="21"/>
          <w:szCs w:val="21"/>
          <w:lang w:eastAsia="cs-CZ"/>
        </w:rPr>
        <w:t>iv</w:t>
      </w:r>
      <w:proofErr w:type="spellEnd"/>
      <w:r>
        <w:rPr>
          <w:rFonts w:ascii="inherit" w:hAnsi="inherit"/>
          <w:color w:val="494A4F"/>
          <w:sz w:val="21"/>
          <w:szCs w:val="21"/>
          <w:lang w:eastAsia="cs-CZ"/>
        </w:rPr>
        <w:t>) využití informací k propojení jednotlivců s potenciálními příležitostmi.</w:t>
      </w:r>
    </w:p>
    <w:p w:rsidR="009E41F2" w:rsidRDefault="009E41F2" w:rsidP="009E41F2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Pokud tyto informace budeme chtít využít také jinými způsoby, zvlášť Vás o tom předem vyrozumíme.</w:t>
      </w:r>
    </w:p>
    <w:p w:rsidR="00D51BD9" w:rsidRPr="00A10075" w:rsidRDefault="00D51BD9" w:rsidP="00D51BD9">
      <w:pPr>
        <w:shd w:val="clear" w:color="auto" w:fill="FFFFFF"/>
        <w:textAlignment w:val="baseline"/>
        <w:rPr>
          <w:rFonts w:ascii="Arial" w:hAnsi="Arial" w:cs="Arial"/>
          <w:b/>
          <w:bCs/>
          <w:sz w:val="30"/>
          <w:szCs w:val="30"/>
          <w:lang w:eastAsia="cs-CZ"/>
        </w:rPr>
      </w:pPr>
      <w:r w:rsidRPr="00A10075">
        <w:rPr>
          <w:rFonts w:ascii="inherit" w:hAnsi="inherit"/>
          <w:b/>
          <w:bCs/>
          <w:sz w:val="30"/>
          <w:szCs w:val="30"/>
          <w:bdr w:val="none" w:sz="0" w:space="0" w:color="auto" w:frame="1"/>
          <w:lang w:eastAsia="cs-CZ"/>
        </w:rPr>
        <w:t>Oprávněný zájem</w:t>
      </w:r>
    </w:p>
    <w:p w:rsidR="00D51BD9" w:rsidRPr="00A10075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A10075">
        <w:rPr>
          <w:rFonts w:ascii="Arial" w:hAnsi="Arial" w:cs="Arial"/>
          <w:sz w:val="21"/>
          <w:szCs w:val="21"/>
          <w:lang w:eastAsia="cs-CZ"/>
        </w:rPr>
        <w:t>Správce údajů může Vaše osobní údaje zpracovávat k určitému oprávněnému obchodnímu účelu, kterým může být: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lastRenderedPageBreak/>
        <w:t>zlepšení a personalizování našich služeb a sdělení ve prospěch našich klientů, uchazečů o zaměstnání a dočasně přidělených zaměstnanců;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zjištění podvodu a jeho zamezení;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zvýšení bezpečnosti naší sítě a našich informačních systémů;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lepší porozumění tomu, jak lidé vzájemně komunikují s našimi internetovými stránkami;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přímý marketing;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zasílání sdělení, o nichž se domníváme, že by pro vás mohla být zajímavá;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určení účinnost propagačních kampaní a reklamy;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výkon našich práv vůči Vám či našim klientům a obchodním partnerům;</w:t>
      </w:r>
    </w:p>
    <w:p w:rsidR="00D51BD9" w:rsidRPr="00A10075" w:rsidRDefault="00D51BD9" w:rsidP="00D51BD9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A10075">
        <w:rPr>
          <w:rFonts w:ascii="inherit" w:hAnsi="inherit"/>
          <w:sz w:val="21"/>
          <w:szCs w:val="21"/>
          <w:lang w:eastAsia="cs-CZ"/>
        </w:rPr>
        <w:t>splnění smluvních povinností vůči našim klientům či obchodním partnerům.</w:t>
      </w:r>
    </w:p>
    <w:p w:rsidR="009E41F2" w:rsidRPr="00A10075" w:rsidRDefault="009E41F2" w:rsidP="009E41F2">
      <w:p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</w:p>
    <w:p w:rsidR="00D51BD9" w:rsidRPr="00A10075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A10075">
        <w:rPr>
          <w:rFonts w:ascii="Arial" w:hAnsi="Arial" w:cs="Arial"/>
          <w:sz w:val="21"/>
          <w:szCs w:val="21"/>
          <w:lang w:eastAsia="cs-CZ"/>
        </w:rPr>
        <w:t>Pokaždé, když budeme zpracovávat údaje k těmto účelům, zajistíme, abychom zachovali vysokou úroveň Vašich práv a tato práva zohlednili. Máte právo vznést námitku proti tomuto zpracování</w:t>
      </w:r>
      <w:r w:rsidR="00A10075" w:rsidRPr="00A10075">
        <w:rPr>
          <w:rFonts w:ascii="Arial" w:hAnsi="Arial" w:cs="Arial"/>
          <w:sz w:val="21"/>
          <w:szCs w:val="21"/>
          <w:lang w:eastAsia="cs-CZ"/>
        </w:rPr>
        <w:t xml:space="preserve">. </w:t>
      </w:r>
      <w:r w:rsidRPr="00A10075">
        <w:rPr>
          <w:rFonts w:ascii="Arial" w:hAnsi="Arial" w:cs="Arial"/>
          <w:sz w:val="21"/>
          <w:szCs w:val="21"/>
          <w:lang w:eastAsia="cs-CZ"/>
        </w:rPr>
        <w:t>Mějte prosím na paměti, že pokud uplatníte své právo na námitku, může to mít vliv na naši schopnost poskytovat a dodávat Vám naše služby ve váš prospěch.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Jak zpracováváme a chráníme Vaše osobní údaje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Shromážděné osobní údaje zpracováváme pro účely uvedené v tomto oznámení a na dobu, která je potřebná pro účely, pro něž jsme je shromáždili. Různé právní předpisy mohou rovněž stanovit povinnosti, jež mohou vyžadovat, abychom různé údaje uchovávali po různá časová období.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Máme zavedena administrativní, technická a fyzická opatření určená k ochraně Vámi poskytnutých osobních údajů proti náhodnému, nezákonnému či neoprávněnému zničení, ztrátě, pozměnění, přístupu, vyzrazení nebo použití. Za účelem zajištění přiměřené bezpečnosti a důvěrnosti osobních údajů uplatňujeme následující bezpečnostní opatření:</w:t>
      </w:r>
    </w:p>
    <w:p w:rsidR="00D51BD9" w:rsidRDefault="00D51BD9" w:rsidP="00D51BD9">
      <w:pPr>
        <w:numPr>
          <w:ilvl w:val="0"/>
          <w:numId w:val="9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šifrování přenášených údajů;</w:t>
      </w:r>
    </w:p>
    <w:p w:rsidR="00D51BD9" w:rsidRDefault="00D51BD9" w:rsidP="00D51BD9">
      <w:pPr>
        <w:numPr>
          <w:ilvl w:val="0"/>
          <w:numId w:val="9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přísné kontroly ověřování uživatele;</w:t>
      </w:r>
    </w:p>
    <w:p w:rsidR="00D51BD9" w:rsidRDefault="00D51BD9" w:rsidP="00D51BD9">
      <w:pPr>
        <w:numPr>
          <w:ilvl w:val="0"/>
          <w:numId w:val="9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řešení v oblasti dohledu nad sítí;</w:t>
      </w:r>
    </w:p>
    <w:p w:rsidR="00D51BD9" w:rsidRDefault="00D51BD9" w:rsidP="009907C0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Jak dlouho uchováváme osobní údaje, která shromáždíme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V našich systémech uchováváme shromážděné osobní údaje tak, aby byla umožněna Vaše identifikace nejvýše po dobu, která je potřebná s ohledem na účel, ke kterému byly Vaše osobní údaje shromážděny nebo kvůli nimž jsou tyto údaje zpracovávány.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Tuto konkrétní dobu stanovíme s ohledem na:</w:t>
      </w:r>
    </w:p>
    <w:p w:rsidR="00D51BD9" w:rsidRDefault="00D51BD9" w:rsidP="00D51BD9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nutnost uchovávat uložené shromážděné osobní údaje za účelem nabízení a poskytování Vámi požadovaných služeb;</w:t>
      </w:r>
    </w:p>
    <w:p w:rsidR="00D51BD9" w:rsidRDefault="00D51BD9" w:rsidP="00D51BD9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zabezpečení oprávněného zájmu správce údajů, jak je popsán výše;</w:t>
      </w:r>
    </w:p>
    <w:p w:rsidR="00D51BD9" w:rsidRDefault="00D51BD9" w:rsidP="00D51BD9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existenci konkrétních právních či smluvních povinností, které zpracování a související uchování činí na konkrétní časové období nezbytným;</w:t>
      </w:r>
    </w:p>
    <w:p w:rsidR="009907C0" w:rsidRDefault="009907C0" w:rsidP="009907C0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Osobní údaje, které sdílíme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Osobní údaje, které o Vás shromáždíme, nezveřejňujeme, vyjma případů popsaných v těchto Informacích o zpracování osobních údajů nebo v samostatných oznámeních poskytnutých v souvislosti s konkrétními činnostmi. Vaše osobní údaje můžeme sdílet s našimi obchodními partnery, kteří zajišťují služby v náš prospěch na základě našich pokynů. Těmto obchodním partnerům neudělujeme svolení k využívání či zveřejňování osobních údajů kromě případů, kdy je to nutné k zajištění služeb v náš prospěch nebo ke splnění požadavků právních předpisů. Vaše osobní údaje můžeme rovněž sdílet</w:t>
      </w:r>
      <w:r w:rsidR="009907C0">
        <w:rPr>
          <w:rFonts w:ascii="Arial" w:hAnsi="Arial" w:cs="Arial"/>
          <w:color w:val="494A4F"/>
          <w:sz w:val="21"/>
          <w:szCs w:val="21"/>
          <w:lang w:eastAsia="cs-CZ"/>
        </w:rPr>
        <w:t>,</w:t>
      </w:r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 jste-li uchazeč o zaměstnání s klienty, kteří mohou mít k dispozici pracovní příležitosti nebo zájem o umístění našich uchazečů o zaměstnání, případně s jinými osobami, se kterými spolupracujeme, jako jsou externí poradci a překladatelé, abychom pro Vás našli zaměstnání či Vám pomohli zajistit vstup na pracovní trh v České republice a v zahraničí především v Království Saudské Arábie, Bahrajnu,</w:t>
      </w:r>
      <w:r w:rsidR="009907C0">
        <w:rPr>
          <w:rFonts w:ascii="Arial" w:hAnsi="Arial" w:cs="Arial"/>
          <w:color w:val="494A4F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hAnsi="Arial" w:cs="Arial"/>
          <w:color w:val="494A4F"/>
          <w:sz w:val="21"/>
          <w:szCs w:val="21"/>
          <w:lang w:eastAsia="cs-CZ"/>
        </w:rPr>
        <w:t>Qataru</w:t>
      </w:r>
      <w:proofErr w:type="spellEnd"/>
      <w:r w:rsidR="009907C0">
        <w:rPr>
          <w:rFonts w:ascii="Arial" w:hAnsi="Arial" w:cs="Arial"/>
          <w:color w:val="494A4F"/>
          <w:sz w:val="21"/>
          <w:szCs w:val="21"/>
          <w:lang w:eastAsia="cs-CZ"/>
        </w:rPr>
        <w:t xml:space="preserve">, </w:t>
      </w:r>
      <w:r>
        <w:rPr>
          <w:rFonts w:ascii="Arial" w:hAnsi="Arial" w:cs="Arial"/>
          <w:color w:val="494A4F"/>
          <w:sz w:val="21"/>
          <w:szCs w:val="21"/>
          <w:lang w:eastAsia="cs-CZ"/>
        </w:rPr>
        <w:t>s právními a daňovými poradci, pokud je to potřebné k plnění našich právních povinností či obhajobě právních nároků.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Mimoto můžeme osobní údaje, které o Vás shromáždíme, zveřejnit (i) pokud je to od nás vyžadováno právními předpisy nebo zákonným postupem; (</w:t>
      </w:r>
      <w:proofErr w:type="spellStart"/>
      <w:r>
        <w:rPr>
          <w:rFonts w:ascii="Arial" w:hAnsi="Arial" w:cs="Arial"/>
          <w:color w:val="494A4F"/>
          <w:sz w:val="21"/>
          <w:szCs w:val="21"/>
          <w:lang w:eastAsia="cs-CZ"/>
        </w:rPr>
        <w:t>ii</w:t>
      </w:r>
      <w:proofErr w:type="spellEnd"/>
      <w:r>
        <w:rPr>
          <w:rFonts w:ascii="Arial" w:hAnsi="Arial" w:cs="Arial"/>
          <w:color w:val="494A4F"/>
          <w:sz w:val="21"/>
          <w:szCs w:val="21"/>
          <w:lang w:eastAsia="cs-CZ"/>
        </w:rPr>
        <w:t>) orgánům činným v trestním řízení nebo jiným státním úřadům na základě zákonné žádosti o zveřejnění; a (</w:t>
      </w:r>
      <w:proofErr w:type="spellStart"/>
      <w:r>
        <w:rPr>
          <w:rFonts w:ascii="Arial" w:hAnsi="Arial" w:cs="Arial"/>
          <w:color w:val="494A4F"/>
          <w:sz w:val="21"/>
          <w:szCs w:val="21"/>
          <w:lang w:eastAsia="cs-CZ"/>
        </w:rPr>
        <w:t>iii</w:t>
      </w:r>
      <w:proofErr w:type="spellEnd"/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) pokud budeme mít za to, že zveřejnění je nezbytné či vhodné, aby </w:t>
      </w:r>
      <w:r>
        <w:rPr>
          <w:rFonts w:ascii="Arial" w:hAnsi="Arial" w:cs="Arial"/>
          <w:color w:val="494A4F"/>
          <w:sz w:val="21"/>
          <w:szCs w:val="21"/>
          <w:lang w:eastAsia="cs-CZ"/>
        </w:rPr>
        <w:lastRenderedPageBreak/>
        <w:t>se zabránilo fyzické újmě nebo finanční ztrátě, nebo v souvislosti s vyšetřováním podezření na podvodnou či nezákonnou činnost nebo se skutečným podvodným či nezákonným jednáním. Rovněž si vyhrazujeme právo předat osobní údaje, které o vás máme, v případě, že budeme prodávat nebo převádět celé naše podnikání nebo jeho část nebo všechna naše aktiva či jejich část (včetně případu reorganizace, zániku či likvidace).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Předávání osobních údajů do jiných zemí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Osobní údaje, které o Vás shromáždíme, můžeme předat i do zemí odlišných od země, v níž byly osobní údaje původně shromážděny. Tyto země nemusí mít stejné právní předpisy na ochranu osobních údajů jako země, v níž jste osobní údaje původně poskytl(a). Jestliže budeme Vaše osobní údaje předávat do jiných zemí, budeme je chránit tak, jak je popsáno v těchto Informacích o zpracování osobních údajů, a takovéto přenosy osobních údajů budou v souladu s platnými právními předpisy.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Země, do kterých bychom mohli předávat Vaše osobní údaje, které o vás shromáždíme, se mohou nacházet:</w:t>
      </w:r>
    </w:p>
    <w:p w:rsidR="00D51BD9" w:rsidRDefault="009907C0" w:rsidP="00D51BD9">
      <w:pPr>
        <w:numPr>
          <w:ilvl w:val="0"/>
          <w:numId w:val="1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v Evropské</w:t>
      </w:r>
      <w:r w:rsidR="00D51BD9">
        <w:rPr>
          <w:rFonts w:ascii="inherit" w:hAnsi="inherit"/>
          <w:color w:val="494A4F"/>
          <w:sz w:val="21"/>
          <w:szCs w:val="21"/>
          <w:lang w:eastAsia="cs-CZ"/>
        </w:rPr>
        <w:t xml:space="preserve"> unii</w:t>
      </w:r>
    </w:p>
    <w:p w:rsidR="00D51BD9" w:rsidRDefault="00D51BD9" w:rsidP="00D51BD9">
      <w:pPr>
        <w:numPr>
          <w:ilvl w:val="0"/>
          <w:numId w:val="11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mimo Evropskou unii</w:t>
      </w:r>
    </w:p>
    <w:p w:rsidR="009907C0" w:rsidRDefault="009907C0" w:rsidP="009907C0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Jestliže předáme osobní údaje z Evropské unie zemím nebo mezinárodním organizacím mimo Evropskou unii, přenos proběhne na základě:</w:t>
      </w:r>
    </w:p>
    <w:p w:rsidR="00D51BD9" w:rsidRDefault="00D51BD9" w:rsidP="00D51BD9">
      <w:pPr>
        <w:numPr>
          <w:ilvl w:val="0"/>
          <w:numId w:val="12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>rozhodnutí Evropské komise o tom, že v této zemi je zajištěna odpovídající úroveň ochrany osobních údajů;</w:t>
      </w:r>
    </w:p>
    <w:p w:rsidR="00D51BD9" w:rsidRDefault="00D51BD9" w:rsidP="00D51BD9">
      <w:pPr>
        <w:numPr>
          <w:ilvl w:val="0"/>
          <w:numId w:val="12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color w:val="494A4F"/>
          <w:sz w:val="21"/>
          <w:szCs w:val="21"/>
          <w:lang w:eastAsia="cs-CZ"/>
        </w:rPr>
        <w:t xml:space="preserve">jiných povolených právních důvodů v případě, že takové rozhodnutí neexistuje, a to buď na základě (a) právně závazného a vymahatelného nástroje mezi veřejnými orgány či institucemi; (b) závazných podnikových pravidel; či (c) standardních smluvních doložek o ochraně údajů (dříve zvaných „vzorová smluvní doložky“) přijatých </w:t>
      </w:r>
      <w:proofErr w:type="gramStart"/>
      <w:r>
        <w:rPr>
          <w:rFonts w:ascii="inherit" w:hAnsi="inherit"/>
          <w:color w:val="494A4F"/>
          <w:sz w:val="21"/>
          <w:szCs w:val="21"/>
          <w:lang w:eastAsia="cs-CZ"/>
        </w:rPr>
        <w:t>Komisí,</w:t>
      </w:r>
      <w:proofErr w:type="gramEnd"/>
      <w:r>
        <w:rPr>
          <w:rFonts w:ascii="inherit" w:hAnsi="inherit"/>
          <w:color w:val="494A4F"/>
          <w:sz w:val="21"/>
          <w:szCs w:val="21"/>
          <w:lang w:eastAsia="cs-CZ"/>
        </w:rPr>
        <w:t xml:space="preserve"> atp.</w:t>
      </w:r>
    </w:p>
    <w:p w:rsidR="00D51BD9" w:rsidRDefault="00D51BD9" w:rsidP="009907C0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Vaše práva a možnosti jakožto subjektu údajů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Umožňují-li to platné právní předpisy, můžete podle článků 15 až 22 GDPR vykonávat tato konkrétní práva:</w:t>
      </w:r>
    </w:p>
    <w:p w:rsidR="00D51BD9" w:rsidRPr="003E643B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sz w:val="21"/>
          <w:szCs w:val="21"/>
          <w:lang w:eastAsia="cs-CZ"/>
        </w:rPr>
      </w:pPr>
      <w:r w:rsidRPr="003E643B">
        <w:rPr>
          <w:rFonts w:ascii="inherit" w:hAnsi="inherit"/>
          <w:i/>
          <w:iCs/>
          <w:sz w:val="21"/>
          <w:szCs w:val="21"/>
          <w:bdr w:val="none" w:sz="0" w:space="0" w:color="auto" w:frame="1"/>
          <w:lang w:eastAsia="cs-CZ"/>
        </w:rPr>
        <w:t>Právo na přístup</w:t>
      </w:r>
      <w:r w:rsidRPr="003E643B">
        <w:rPr>
          <w:rFonts w:ascii="inherit" w:hAnsi="inherit"/>
          <w:sz w:val="21"/>
          <w:szCs w:val="21"/>
          <w:lang w:eastAsia="cs-CZ"/>
        </w:rPr>
        <w:t>: Máte právo na přístup k osobním údajům, které se Vás týkají, abyste si mohl(a) ověřit, zda jsou Vaše osobní údaje zpracovávány v souladu s právními předpisy.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na opravu</w:t>
      </w:r>
      <w:r>
        <w:rPr>
          <w:rFonts w:ascii="inherit" w:hAnsi="inherit"/>
          <w:color w:val="494A4F"/>
          <w:sz w:val="21"/>
          <w:szCs w:val="21"/>
          <w:lang w:eastAsia="cs-CZ"/>
        </w:rPr>
        <w:t>: Máte právo požádat o opravu jakýchkoli nesprávných nebo neúplných údajů, které jsou o Vás vedeny, za účelem ochrany správnosti těchto informací a jejich uzpůsobení pro zpracování.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na výmaz</w:t>
      </w:r>
      <w:r>
        <w:rPr>
          <w:rFonts w:ascii="inherit" w:hAnsi="inherit"/>
          <w:color w:val="494A4F"/>
          <w:sz w:val="21"/>
          <w:szCs w:val="21"/>
          <w:lang w:eastAsia="cs-CZ"/>
        </w:rPr>
        <w:t>: Máte právo požádat, aby správce údajů vymazal Vaše osobní údaje a aby tyto údaje již nezpracovával.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na omezení zpracování: </w:t>
      </w:r>
      <w:r>
        <w:rPr>
          <w:rFonts w:ascii="inherit" w:hAnsi="inherit"/>
          <w:color w:val="494A4F"/>
          <w:sz w:val="21"/>
          <w:szCs w:val="21"/>
          <w:lang w:eastAsia="cs-CZ"/>
        </w:rPr>
        <w:t>Máte právo požádat, aby správce údajů omezil zpracování Vašich osobních údajů.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na přenositelnost údajů</w:t>
      </w:r>
      <w:r>
        <w:rPr>
          <w:rFonts w:ascii="inherit" w:hAnsi="inherit"/>
          <w:color w:val="494A4F"/>
          <w:sz w:val="21"/>
          <w:szCs w:val="21"/>
          <w:lang w:eastAsia="cs-CZ"/>
        </w:rPr>
        <w:t>: Máte právo požadovat přenositelnost údajů; to znamená, že můžete obdržet původně poskytnuté osobní údaje ve strukturovaném a běžně používaném formátu nebo že můžete požádat o převod údajů jinému správci údajů.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vznést námitku</w:t>
      </w:r>
      <w:r>
        <w:rPr>
          <w:rFonts w:ascii="inherit" w:hAnsi="inherit"/>
          <w:color w:val="494A4F"/>
          <w:sz w:val="21"/>
          <w:szCs w:val="21"/>
          <w:lang w:eastAsia="cs-CZ"/>
        </w:rPr>
        <w:t>: Máte právo vznést kdykoli námitku proti zpracování Vašich osobních údajů z řady důvodů uvedených v GDPR, aniž byste musel(a) své rozhodnutí zdůvodňovat.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nebýt předmětem automatizovaného individuálního rozhodování</w:t>
      </w:r>
      <w:r>
        <w:rPr>
          <w:rFonts w:ascii="inherit" w:hAnsi="inherit"/>
          <w:color w:val="494A4F"/>
          <w:sz w:val="21"/>
          <w:szCs w:val="21"/>
          <w:lang w:eastAsia="cs-CZ"/>
        </w:rPr>
        <w:t>: Máte právo nebýt předmětem rozhodnutí založeného výhradně na automatizovaném zpracování, včetně profilování, pokud mají tyto postupy profilování pro Vás právní účinky anebo se Vás obdobným způsobem významně dotýkají.</w:t>
      </w:r>
    </w:p>
    <w:p w:rsidR="00D51BD9" w:rsidRDefault="00D51BD9" w:rsidP="00D51BD9">
      <w:pPr>
        <w:numPr>
          <w:ilvl w:val="0"/>
          <w:numId w:val="13"/>
        </w:num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  <w:r>
        <w:rPr>
          <w:rFonts w:ascii="inherit" w:hAnsi="inherit"/>
          <w:i/>
          <w:iCs/>
          <w:color w:val="494A4F"/>
          <w:sz w:val="21"/>
          <w:szCs w:val="21"/>
          <w:bdr w:val="none" w:sz="0" w:space="0" w:color="auto" w:frame="1"/>
          <w:lang w:eastAsia="cs-CZ"/>
        </w:rPr>
        <w:t>Právo podat stížnost u dozorového orgánu</w:t>
      </w:r>
      <w:r>
        <w:rPr>
          <w:rFonts w:ascii="inherit" w:hAnsi="inherit"/>
          <w:color w:val="494A4F"/>
          <w:sz w:val="21"/>
          <w:szCs w:val="21"/>
          <w:lang w:eastAsia="cs-CZ"/>
        </w:rPr>
        <w:t>: Máte právo podat stížnost dozorovému orgánu, zejména v členském státě EU svého obvyklého bydliště, místě výkonu zaměstnání nebo místě, kde došlo k údajnému porušení, pokud se domníváte, že zpracováním Vašich osobních údajů je porušeno nařízení GDPR.</w:t>
      </w:r>
    </w:p>
    <w:p w:rsidR="009907C0" w:rsidRDefault="009907C0" w:rsidP="009907C0">
      <w:pPr>
        <w:shd w:val="clear" w:color="auto" w:fill="FFFFFF"/>
        <w:ind w:left="300"/>
        <w:textAlignment w:val="baseline"/>
        <w:rPr>
          <w:rFonts w:ascii="inherit" w:hAnsi="inherit"/>
          <w:color w:val="494A4F"/>
          <w:sz w:val="21"/>
          <w:szCs w:val="21"/>
          <w:lang w:eastAsia="cs-CZ"/>
        </w:rPr>
      </w:pP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Vždy, když je zpracování založeno na Vašem souhlasu, jak to stanovuje článek 7 nařízení GDPR, můžete tento souhlas vzít kdykoli zpět.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Pokud potřebujete další informace o zpracování svých osobních údajů, odkazujeme níže na oddíl Jak nás kontaktovat.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t>Aktualizace našich Informací o zpracování osobních údajů</w:t>
      </w:r>
    </w:p>
    <w:p w:rsidR="00D51BD9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>Tyto Informace o zpracování osobních údajů (včetně jakýchkoli dodatků) mohou být pravidelně aktualizovány, aby odrážely změny v našich postupech na ochranu osobních údajů a aktualizaci právních předpisů. Ohledně významných změn Vás vyrozumíme uveřejněním výrazného oznámení, na našich internetových stránkách, ve kterém bude údaj o datu poslední aktualizace.</w:t>
      </w:r>
    </w:p>
    <w:p w:rsidR="00D51BD9" w:rsidRDefault="00D51BD9" w:rsidP="00D51BD9">
      <w:pPr>
        <w:shd w:val="clear" w:color="auto" w:fill="FFFFFF"/>
        <w:textAlignment w:val="baseline"/>
        <w:rPr>
          <w:rFonts w:ascii="Arial" w:hAnsi="Arial" w:cs="Arial"/>
          <w:color w:val="436DA7"/>
          <w:sz w:val="30"/>
          <w:szCs w:val="30"/>
          <w:lang w:eastAsia="cs-CZ"/>
        </w:rPr>
      </w:pPr>
      <w:r>
        <w:rPr>
          <w:rFonts w:ascii="inherit" w:hAnsi="inherit"/>
          <w:b/>
          <w:bCs/>
          <w:color w:val="436DA7"/>
          <w:sz w:val="30"/>
          <w:szCs w:val="30"/>
          <w:bdr w:val="none" w:sz="0" w:space="0" w:color="auto" w:frame="1"/>
          <w:lang w:eastAsia="cs-CZ"/>
        </w:rPr>
        <w:lastRenderedPageBreak/>
        <w:t>Jak nás kontaktovat</w:t>
      </w:r>
    </w:p>
    <w:p w:rsidR="00D51BD9" w:rsidRPr="00A10075" w:rsidRDefault="00D51BD9" w:rsidP="00D51BD9">
      <w:pPr>
        <w:shd w:val="clear" w:color="auto" w:fill="FFFFFF"/>
        <w:spacing w:after="360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>
        <w:rPr>
          <w:rFonts w:ascii="Arial" w:hAnsi="Arial" w:cs="Arial"/>
          <w:color w:val="494A4F"/>
          <w:sz w:val="21"/>
          <w:szCs w:val="21"/>
          <w:lang w:eastAsia="cs-CZ"/>
        </w:rPr>
        <w:t xml:space="preserve">Máte-li jakékoli dotazy či připomínky k tomuto oznámení o ochraně osobních údajů nebo pokud byste chtěl(a) </w:t>
      </w:r>
      <w:r w:rsidRPr="00A10075">
        <w:rPr>
          <w:rFonts w:ascii="Arial" w:hAnsi="Arial" w:cs="Arial"/>
          <w:color w:val="494A4F"/>
          <w:sz w:val="21"/>
          <w:szCs w:val="21"/>
          <w:lang w:eastAsia="cs-CZ"/>
        </w:rPr>
        <w:t>uplatnit svá práva, můžete použít násle</w:t>
      </w:r>
      <w:bookmarkStart w:id="0" w:name="_GoBack"/>
      <w:bookmarkEnd w:id="0"/>
      <w:r w:rsidRPr="00A10075">
        <w:rPr>
          <w:rFonts w:ascii="Arial" w:hAnsi="Arial" w:cs="Arial"/>
          <w:color w:val="494A4F"/>
          <w:sz w:val="21"/>
          <w:szCs w:val="21"/>
          <w:lang w:eastAsia="cs-CZ"/>
        </w:rPr>
        <w:t>dujících kontaktů:</w:t>
      </w:r>
    </w:p>
    <w:p w:rsidR="00D51BD9" w:rsidRPr="00A10075" w:rsidRDefault="00D51BD9" w:rsidP="00D51BD9">
      <w:pPr>
        <w:shd w:val="clear" w:color="auto" w:fill="FFFFFF"/>
        <w:textAlignment w:val="baseline"/>
        <w:rPr>
          <w:rFonts w:ascii="Arial" w:hAnsi="Arial" w:cs="Arial"/>
          <w:bCs/>
          <w:color w:val="494A4F"/>
          <w:sz w:val="21"/>
          <w:szCs w:val="21"/>
          <w:bdr w:val="none" w:sz="0" w:space="0" w:color="auto" w:frame="1"/>
          <w:lang w:eastAsia="cs-CZ"/>
        </w:rPr>
      </w:pPr>
      <w:proofErr w:type="spellStart"/>
      <w:r w:rsidRPr="00A10075">
        <w:rPr>
          <w:rFonts w:ascii="Arial" w:hAnsi="Arial" w:cs="Arial"/>
          <w:bCs/>
          <w:color w:val="494A4F"/>
          <w:sz w:val="21"/>
          <w:szCs w:val="21"/>
          <w:bdr w:val="none" w:sz="0" w:space="0" w:color="auto" w:frame="1"/>
          <w:lang w:eastAsia="cs-CZ"/>
        </w:rPr>
        <w:t>Eurostaff</w:t>
      </w:r>
      <w:proofErr w:type="spellEnd"/>
      <w:r w:rsidRPr="00A10075">
        <w:rPr>
          <w:rFonts w:ascii="Arial" w:hAnsi="Arial" w:cs="Arial"/>
          <w:bCs/>
          <w:color w:val="494A4F"/>
          <w:sz w:val="21"/>
          <w:szCs w:val="21"/>
          <w:bdr w:val="none" w:sz="0" w:space="0" w:color="auto" w:frame="1"/>
          <w:lang w:eastAsia="cs-CZ"/>
        </w:rPr>
        <w:t xml:space="preserve"> CZ s.r.o.</w:t>
      </w:r>
    </w:p>
    <w:p w:rsidR="00D51BD9" w:rsidRPr="00A10075" w:rsidRDefault="00D51BD9" w:rsidP="00D51BD9">
      <w:pPr>
        <w:shd w:val="clear" w:color="auto" w:fill="FFFFFF"/>
        <w:textAlignment w:val="baseline"/>
        <w:rPr>
          <w:rFonts w:ascii="Arial" w:hAnsi="Arial" w:cs="Arial"/>
          <w:bCs/>
          <w:color w:val="494A4F"/>
          <w:sz w:val="21"/>
          <w:szCs w:val="21"/>
          <w:bdr w:val="none" w:sz="0" w:space="0" w:color="auto" w:frame="1"/>
          <w:lang w:eastAsia="cs-CZ"/>
        </w:rPr>
      </w:pPr>
      <w:hyperlink r:id="rId14" w:history="1">
        <w:r w:rsidRPr="00A10075">
          <w:rPr>
            <w:rStyle w:val="Hypertextovodkaz"/>
            <w:rFonts w:ascii="Arial" w:hAnsi="Arial" w:cs="Arial"/>
            <w:bCs/>
            <w:sz w:val="21"/>
            <w:szCs w:val="21"/>
            <w:bdr w:val="none" w:sz="0" w:space="0" w:color="auto" w:frame="1"/>
            <w:lang w:eastAsia="cs-CZ"/>
          </w:rPr>
          <w:t>info@eurostaff.cz</w:t>
        </w:r>
      </w:hyperlink>
    </w:p>
    <w:p w:rsidR="00D51BD9" w:rsidRPr="00A10075" w:rsidRDefault="00D51BD9" w:rsidP="00D51BD9">
      <w:pPr>
        <w:shd w:val="clear" w:color="auto" w:fill="FFFFFF"/>
        <w:textAlignment w:val="baseline"/>
        <w:rPr>
          <w:rFonts w:ascii="Arial" w:hAnsi="Arial" w:cs="Arial"/>
          <w:color w:val="494A4F"/>
          <w:sz w:val="21"/>
          <w:szCs w:val="21"/>
          <w:lang w:eastAsia="cs-CZ"/>
        </w:rPr>
      </w:pPr>
      <w:r w:rsidRPr="00A10075">
        <w:rPr>
          <w:rFonts w:ascii="Arial" w:hAnsi="Arial" w:cs="Arial"/>
          <w:bCs/>
          <w:color w:val="494A4F"/>
          <w:sz w:val="21"/>
          <w:szCs w:val="21"/>
          <w:bdr w:val="none" w:sz="0" w:space="0" w:color="auto" w:frame="1"/>
          <w:lang w:eastAsia="cs-CZ"/>
        </w:rPr>
        <w:t>+420603541550</w:t>
      </w:r>
    </w:p>
    <w:p w:rsidR="00D51BD9" w:rsidRDefault="00D51BD9" w:rsidP="00D51BD9"/>
    <w:p w:rsidR="001D0743" w:rsidRDefault="001D0743"/>
    <w:sectPr w:rsidR="001D0743" w:rsidSect="00D51BD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692"/>
    <w:multiLevelType w:val="multilevel"/>
    <w:tmpl w:val="86B2D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32AF1"/>
    <w:multiLevelType w:val="multilevel"/>
    <w:tmpl w:val="504E3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C2B5A"/>
    <w:multiLevelType w:val="multilevel"/>
    <w:tmpl w:val="A3F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E1178"/>
    <w:multiLevelType w:val="multilevel"/>
    <w:tmpl w:val="91DE8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B3D2A"/>
    <w:multiLevelType w:val="multilevel"/>
    <w:tmpl w:val="721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78114D"/>
    <w:multiLevelType w:val="multilevel"/>
    <w:tmpl w:val="DA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E42DA3"/>
    <w:multiLevelType w:val="multilevel"/>
    <w:tmpl w:val="F9A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A68B2"/>
    <w:multiLevelType w:val="multilevel"/>
    <w:tmpl w:val="93A470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32831"/>
    <w:multiLevelType w:val="multilevel"/>
    <w:tmpl w:val="248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773B"/>
    <w:multiLevelType w:val="multilevel"/>
    <w:tmpl w:val="B7A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45830"/>
    <w:multiLevelType w:val="multilevel"/>
    <w:tmpl w:val="075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6B2E7F"/>
    <w:multiLevelType w:val="multilevel"/>
    <w:tmpl w:val="E9C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615EB3"/>
    <w:multiLevelType w:val="multilevel"/>
    <w:tmpl w:val="A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D9"/>
    <w:rsid w:val="001D0743"/>
    <w:rsid w:val="003E643B"/>
    <w:rsid w:val="00682C8E"/>
    <w:rsid w:val="008E40A9"/>
    <w:rsid w:val="009907C0"/>
    <w:rsid w:val="009E41F2"/>
    <w:rsid w:val="00A10075"/>
    <w:rsid w:val="00AF273E"/>
    <w:rsid w:val="00D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5113"/>
  <w15:chartTrackingRefBased/>
  <w15:docId w15:val="{3D3EDD68-3F3F-4486-ABB3-30D961E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BD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powergroup.cz/informace-o-zpracovani-osobnich-udaju/" TargetMode="External"/><Relationship Id="rId13" Type="http://schemas.openxmlformats.org/officeDocument/2006/relationships/hyperlink" Target="https://www.manpowergroup.cz/informace-o-zpracovani-osobnich-udaj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powergroup.cz/informace-o-zpracovani-osobnich-udaju/" TargetMode="External"/><Relationship Id="rId12" Type="http://schemas.openxmlformats.org/officeDocument/2006/relationships/hyperlink" Target="https://www.manpowergroup.cz/informace-o-zpracovani-osobnich-udaj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npowergroup.cz/informace-o-zpracovani-osobnich-udaju/" TargetMode="External"/><Relationship Id="rId11" Type="http://schemas.openxmlformats.org/officeDocument/2006/relationships/hyperlink" Target="https://www.manpowergroup.cz/informace-o-zpracovani-osobnich-udaju/" TargetMode="External"/><Relationship Id="rId5" Type="http://schemas.openxmlformats.org/officeDocument/2006/relationships/hyperlink" Target="https://www.manpowergroup.cz/informace-o-zpracovani-osobnich-udaj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npowergroup.cz/informace-o-zpracovani-osobnich-uda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powergroup.cz/informace-o-zpracovani-osobnich-udaju/" TargetMode="External"/><Relationship Id="rId14" Type="http://schemas.openxmlformats.org/officeDocument/2006/relationships/hyperlink" Target="mailto:info@eurostaff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2258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</dc:creator>
  <cp:keywords/>
  <dc:description/>
  <cp:lastModifiedBy>HJA</cp:lastModifiedBy>
  <cp:revision>5</cp:revision>
  <dcterms:created xsi:type="dcterms:W3CDTF">2018-08-14T15:36:00Z</dcterms:created>
  <dcterms:modified xsi:type="dcterms:W3CDTF">2018-08-14T16:02:00Z</dcterms:modified>
</cp:coreProperties>
</file>